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F7769" w14:textId="65E17C0B" w:rsidR="009D3BB6" w:rsidRDefault="009D3BB6" w:rsidP="009D3BB6">
      <w:r>
        <w:t>Multi GRAMMY®</w:t>
      </w:r>
      <w:r w:rsidR="00DC49C8">
        <w:t xml:space="preserve"> and </w:t>
      </w:r>
      <w:r w:rsidR="00F419C9">
        <w:t xml:space="preserve">Multi </w:t>
      </w:r>
      <w:r w:rsidR="00DC49C8">
        <w:t>LATIN GRAMMY</w:t>
      </w:r>
      <w:r w:rsidR="00F419C9">
        <w:t>®</w:t>
      </w:r>
      <w:r>
        <w:t xml:space="preserve"> Award winning pianist/singer/composer/arranger </w:t>
      </w:r>
      <w:proofErr w:type="spellStart"/>
      <w:r>
        <w:t>Eliane</w:t>
      </w:r>
      <w:proofErr w:type="spellEnd"/>
      <w:r>
        <w:t xml:space="preserve"> Elias’ distinctive musical style is one of the most unique and immediately recognizable sounds in jazz and Brazilian music. She blends her Brazilian roots and alluring voice with her virtuosic instrumental jazz, classica</w:t>
      </w:r>
      <w:r w:rsidR="00F419C9">
        <w:t xml:space="preserve">l and </w:t>
      </w:r>
      <w:r>
        <w:t xml:space="preserve">compositional skills, while she consistently displays her pianistic mastery and ability to integrate the many artistic roles she takes on. </w:t>
      </w:r>
    </w:p>
    <w:p w14:paraId="3094E1EC" w14:textId="780C4BCE" w:rsidR="009D3BB6" w:rsidRDefault="009D3BB6" w:rsidP="009D3BB6">
      <w:pPr>
        <w:spacing w:after="0" w:line="240" w:lineRule="auto"/>
        <w:rPr>
          <w:rFonts w:eastAsia="Times New Roman" w:cs="Times New Roman"/>
        </w:rPr>
      </w:pPr>
      <w:r>
        <w:rPr>
          <w:rFonts w:eastAsia="Times New Roman" w:cs="Times New Roman"/>
        </w:rPr>
        <w:t>With 31 albums</w:t>
      </w:r>
      <w:r w:rsidR="00834E88">
        <w:rPr>
          <w:rFonts w:eastAsia="Times New Roman" w:cs="Times New Roman"/>
        </w:rPr>
        <w:t xml:space="preserve">, </w:t>
      </w:r>
      <w:r w:rsidR="00267B26">
        <w:rPr>
          <w:rFonts w:eastAsia="Times New Roman" w:cs="Times New Roman"/>
        </w:rPr>
        <w:t xml:space="preserve">and </w:t>
      </w:r>
      <w:r w:rsidR="00834E88">
        <w:rPr>
          <w:rFonts w:eastAsia="Times New Roman" w:cs="Times New Roman"/>
        </w:rPr>
        <w:t xml:space="preserve">most of them hitting #1 on the jazz charts worldwide, she has sold over </w:t>
      </w:r>
      <w:r>
        <w:rPr>
          <w:rFonts w:eastAsia="Times New Roman" w:cs="Times New Roman"/>
        </w:rPr>
        <w:t xml:space="preserve">2.4 million albums </w:t>
      </w:r>
      <w:r w:rsidR="00667785">
        <w:rPr>
          <w:rFonts w:eastAsia="Times New Roman" w:cs="Times New Roman"/>
        </w:rPr>
        <w:t xml:space="preserve">and </w:t>
      </w:r>
      <w:r>
        <w:rPr>
          <w:rFonts w:eastAsia="Times New Roman" w:cs="Times New Roman"/>
        </w:rPr>
        <w:t>has toured 7</w:t>
      </w:r>
      <w:r w:rsidR="008D7691">
        <w:rPr>
          <w:rFonts w:eastAsia="Times New Roman" w:cs="Times New Roman"/>
        </w:rPr>
        <w:t>4</w:t>
      </w:r>
      <w:r>
        <w:rPr>
          <w:rFonts w:eastAsia="Times New Roman" w:cs="Times New Roman"/>
        </w:rPr>
        <w:t xml:space="preserve"> countries</w:t>
      </w:r>
      <w:r w:rsidR="00667785">
        <w:rPr>
          <w:rFonts w:eastAsia="Times New Roman" w:cs="Times New Roman"/>
        </w:rPr>
        <w:t xml:space="preserve"> to date</w:t>
      </w:r>
      <w:r w:rsidR="00A214B1">
        <w:rPr>
          <w:rFonts w:eastAsia="Times New Roman" w:cs="Times New Roman"/>
        </w:rPr>
        <w:t>. She</w:t>
      </w:r>
      <w:r>
        <w:rPr>
          <w:rFonts w:eastAsia="Times New Roman" w:cs="Times New Roman"/>
        </w:rPr>
        <w:t xml:space="preserve"> is a </w:t>
      </w:r>
      <w:r w:rsidR="00267B26">
        <w:rPr>
          <w:rFonts w:eastAsia="Times New Roman" w:cs="Times New Roman"/>
        </w:rPr>
        <w:t>two-time GRAMMY</w:t>
      </w:r>
      <w:r w:rsidR="00267B26">
        <w:t>®</w:t>
      </w:r>
      <w:r w:rsidR="00267B26">
        <w:rPr>
          <w:rFonts w:eastAsia="Times New Roman" w:cs="Times New Roman"/>
        </w:rPr>
        <w:t xml:space="preserve"> winner and a two-time LATIN GRAMMY</w:t>
      </w:r>
      <w:r w:rsidR="00267B26">
        <w:t>®</w:t>
      </w:r>
      <w:r w:rsidR="00267B26">
        <w:rPr>
          <w:rFonts w:eastAsia="Times New Roman" w:cs="Times New Roman"/>
        </w:rPr>
        <w:t xml:space="preserve"> winner, with </w:t>
      </w:r>
      <w:r>
        <w:rPr>
          <w:rFonts w:eastAsia="Times New Roman" w:cs="Times New Roman"/>
        </w:rPr>
        <w:t>four-time Gold Disc Award recipient, a three-time Best Vocal Album winner in Japan and winner of the 2018 Edison Lifetime Achievement Award in Holland to name a few accolades.  Her 2019 and 2021 albums (</w:t>
      </w:r>
      <w:r>
        <w:rPr>
          <w:rFonts w:eastAsia="Times New Roman" w:cs="Times New Roman"/>
          <w:i/>
        </w:rPr>
        <w:t xml:space="preserve">Love Stories </w:t>
      </w:r>
      <w:r>
        <w:rPr>
          <w:rFonts w:eastAsia="Times New Roman" w:cs="Times New Roman"/>
          <w:iCs/>
        </w:rPr>
        <w:t xml:space="preserve">and </w:t>
      </w:r>
      <w:r>
        <w:rPr>
          <w:rFonts w:eastAsia="Times New Roman" w:cs="Times New Roman"/>
          <w:i/>
        </w:rPr>
        <w:t xml:space="preserve">Mirror Mirror) </w:t>
      </w:r>
      <w:r>
        <w:rPr>
          <w:rFonts w:eastAsia="Times New Roman" w:cs="Times New Roman"/>
        </w:rPr>
        <w:t>were both voted “Downbeat’s Best Album of the Year - Masterpiece”</w:t>
      </w:r>
      <w:r w:rsidR="00834E88">
        <w:rPr>
          <w:rFonts w:eastAsia="Times New Roman" w:cs="Times New Roman"/>
        </w:rPr>
        <w:t>.</w:t>
      </w:r>
      <w:r w:rsidR="004B27D1">
        <w:rPr>
          <w:rFonts w:eastAsia="Times New Roman" w:cs="Times New Roman"/>
        </w:rPr>
        <w:t xml:space="preserve"> Quietude</w:t>
      </w:r>
      <w:r w:rsidR="00A214B1">
        <w:rPr>
          <w:rFonts w:eastAsia="Times New Roman" w:cs="Times New Roman"/>
        </w:rPr>
        <w:t xml:space="preserve"> brings her second nomination for </w:t>
      </w:r>
      <w:r w:rsidR="004B27D1">
        <w:rPr>
          <w:rFonts w:eastAsia="Times New Roman" w:cs="Times New Roman"/>
        </w:rPr>
        <w:t xml:space="preserve">a LIBERA Award </w:t>
      </w:r>
      <w:r w:rsidR="00A214B1">
        <w:rPr>
          <w:rFonts w:eastAsia="Times New Roman" w:cs="Times New Roman"/>
        </w:rPr>
        <w:t>(2017 and 2023) for Best Latin Jazz Record.</w:t>
      </w:r>
    </w:p>
    <w:p w14:paraId="7C90218F" w14:textId="77777777" w:rsidR="00302BA7" w:rsidRDefault="00302BA7" w:rsidP="009D3BB6">
      <w:pPr>
        <w:spacing w:after="0" w:line="240" w:lineRule="auto"/>
        <w:rPr>
          <w:rFonts w:eastAsia="Times New Roman" w:cs="Times New Roman"/>
        </w:rPr>
      </w:pPr>
    </w:p>
    <w:p w14:paraId="6A20A0DB" w14:textId="73DA3499" w:rsidR="005A093C" w:rsidRPr="00302BA7" w:rsidRDefault="00302BA7" w:rsidP="00302BA7">
      <w:proofErr w:type="spellStart"/>
      <w:r>
        <w:t>Eliane</w:t>
      </w:r>
      <w:proofErr w:type="spellEnd"/>
      <w:r>
        <w:t xml:space="preserve"> will perform a mix of her Brazilian hits as well as beautiful new material from her 2022 release, “</w:t>
      </w:r>
      <w:r w:rsidRPr="009D3BB6">
        <w:rPr>
          <w:i/>
          <w:iCs/>
        </w:rPr>
        <w:t>Q</w:t>
      </w:r>
      <w:r>
        <w:rPr>
          <w:i/>
          <w:iCs/>
        </w:rPr>
        <w:t>UIETUDE</w:t>
      </w:r>
      <w:r w:rsidRPr="009D3BB6">
        <w:rPr>
          <w:i/>
          <w:iCs/>
        </w:rPr>
        <w:t>”</w:t>
      </w:r>
      <w:r>
        <w:t>, and music from her 2021 Grammy® and Latin Grammy® Winning album</w:t>
      </w:r>
      <w:r>
        <w:rPr>
          <w:i/>
          <w:iCs/>
        </w:rPr>
        <w:t xml:space="preserve"> MIRROR </w:t>
      </w:r>
      <w:proofErr w:type="spellStart"/>
      <w:r>
        <w:rPr>
          <w:i/>
          <w:iCs/>
        </w:rPr>
        <w:t>MIRROR</w:t>
      </w:r>
      <w:proofErr w:type="spellEnd"/>
      <w:r>
        <w:rPr>
          <w:i/>
          <w:iCs/>
        </w:rPr>
        <w:t>.</w:t>
      </w:r>
      <w:r>
        <w:t xml:space="preserve"> </w:t>
      </w:r>
      <w:r>
        <w:rPr>
          <w:rFonts w:cstheme="minorHAnsi"/>
          <w:color w:val="000000" w:themeColor="text1"/>
        </w:rPr>
        <w:t xml:space="preserve">Her </w:t>
      </w:r>
      <w:r w:rsidR="004D2DFB" w:rsidRPr="004D2DFB">
        <w:rPr>
          <w:rFonts w:cstheme="minorHAnsi"/>
          <w:color w:val="000000" w:themeColor="text1"/>
        </w:rPr>
        <w:t>live performances showcase her piano, vocals, arranging and compositional skills, together with her charismatic personality, bringing a wide spectrum of musical experiences and unique presentations to the audience.</w:t>
      </w:r>
      <w:r w:rsidR="009421FA">
        <w:rPr>
          <w:rFonts w:cstheme="minorHAnsi"/>
          <w:color w:val="000000" w:themeColor="text1"/>
        </w:rPr>
        <w:t xml:space="preserve"> </w:t>
      </w:r>
      <w:r w:rsidR="004D2DFB" w:rsidRPr="004D2DFB">
        <w:rPr>
          <w:rFonts w:cstheme="minorHAnsi"/>
          <w:color w:val="000000" w:themeColor="text1"/>
        </w:rPr>
        <w:t xml:space="preserve">Melding her immense talents in jazz, Brazilian, classical, and pop music, </w:t>
      </w:r>
      <w:proofErr w:type="spellStart"/>
      <w:r w:rsidR="004D2DFB" w:rsidRPr="004D2DFB">
        <w:rPr>
          <w:rFonts w:cstheme="minorHAnsi"/>
          <w:color w:val="000000" w:themeColor="text1"/>
        </w:rPr>
        <w:t>Eliane</w:t>
      </w:r>
      <w:proofErr w:type="spellEnd"/>
      <w:r w:rsidR="004D2DFB" w:rsidRPr="004D2DFB">
        <w:rPr>
          <w:rFonts w:cstheme="minorHAnsi"/>
          <w:color w:val="000000" w:themeColor="text1"/>
        </w:rPr>
        <w:t xml:space="preserve"> Elias is as </w:t>
      </w:r>
      <w:proofErr w:type="spellStart"/>
      <w:r w:rsidR="004D2DFB" w:rsidRPr="004D2DFB">
        <w:rPr>
          <w:rFonts w:cstheme="minorHAnsi"/>
          <w:color w:val="000000" w:themeColor="text1"/>
        </w:rPr>
        <w:t>Jazziz</w:t>
      </w:r>
      <w:proofErr w:type="spellEnd"/>
      <w:r w:rsidR="004D2DFB" w:rsidRPr="004D2DFB">
        <w:rPr>
          <w:rFonts w:cstheme="minorHAnsi"/>
          <w:color w:val="000000" w:themeColor="text1"/>
        </w:rPr>
        <w:t xml:space="preserve"> magazine has called her, “A citizen of the world” and “an artist beyond category.</w:t>
      </w:r>
    </w:p>
    <w:p w14:paraId="6926DC77" w14:textId="65FB05F6" w:rsidR="004D2DFB" w:rsidRPr="005A093C" w:rsidRDefault="005A093C" w:rsidP="005A093C">
      <w:pPr>
        <w:pStyle w:val="NormalWeb"/>
        <w:spacing w:after="360" w:afterAutospacing="0"/>
        <w:rPr>
          <w:rFonts w:asciiTheme="minorHAnsi" w:hAnsiTheme="minorHAnsi" w:cstheme="minorHAnsi"/>
          <w:color w:val="000000" w:themeColor="text1"/>
          <w:sz w:val="22"/>
          <w:szCs w:val="22"/>
        </w:rPr>
      </w:pPr>
      <w:r>
        <w:t>----</w:t>
      </w:r>
    </w:p>
    <w:p w14:paraId="128D54AC" w14:textId="77777777" w:rsidR="009D3BB6" w:rsidRPr="000351EC" w:rsidRDefault="009D3BB6" w:rsidP="009D3BB6">
      <w:pPr>
        <w:rPr>
          <w:b/>
          <w:bCs/>
        </w:rPr>
      </w:pPr>
      <w:r>
        <w:t xml:space="preserve">“The Brazilian pianist and singer </w:t>
      </w:r>
      <w:proofErr w:type="spellStart"/>
      <w:r>
        <w:t>Eliane</w:t>
      </w:r>
      <w:proofErr w:type="spellEnd"/>
      <w:r>
        <w:t xml:space="preserve"> Elias commands the keyboard with a forceful two-handed muscularity that belies her image as a blond older sister of the mythical Girl from Ipanema.” – </w:t>
      </w:r>
      <w:r w:rsidRPr="000351EC">
        <w:rPr>
          <w:b/>
          <w:bCs/>
        </w:rPr>
        <w:t>The New York Times</w:t>
      </w:r>
    </w:p>
    <w:p w14:paraId="6930F73D" w14:textId="40EC143C" w:rsidR="000351EC" w:rsidRDefault="000351EC" w:rsidP="000351EC">
      <w:pPr>
        <w:rPr>
          <w:rFonts w:eastAsiaTheme="minorEastAsia"/>
          <w:noProof/>
        </w:rPr>
      </w:pPr>
      <w:r>
        <w:rPr>
          <w:rFonts w:eastAsiaTheme="minorEastAsia"/>
          <w:noProof/>
        </w:rPr>
        <w:t xml:space="preserve">“Elias’ intoxicating vocals emote the ambient calm of a forest after a soft rain; her vibrancy is a force unto itself. With powerful artistry, her naturally prodigious talent is even stronger as the years past—a feat capable only by the true elites of the musical world.*****” </w:t>
      </w:r>
      <w:r>
        <w:rPr>
          <w:rFonts w:eastAsiaTheme="minorEastAsia"/>
          <w:b/>
          <w:bCs/>
          <w:i/>
          <w:iCs/>
          <w:noProof/>
        </w:rPr>
        <w:t>- DownBeat</w:t>
      </w:r>
    </w:p>
    <w:p w14:paraId="0AE5FF0F" w14:textId="77777777" w:rsidR="000351EC" w:rsidRDefault="000351EC" w:rsidP="000351EC">
      <w:pPr>
        <w:rPr>
          <w:rFonts w:eastAsiaTheme="minorEastAsia"/>
          <w:noProof/>
          <w:color w:val="222222"/>
        </w:rPr>
      </w:pPr>
      <w:r>
        <w:rPr>
          <w:rFonts w:eastAsiaTheme="minorEastAsia"/>
          <w:noProof/>
        </w:rPr>
        <w:t xml:space="preserve">“It was Astrud Gilberto’s single of “The Girl from Ipanema,” released in 1964, that transformed the bossa nova into a global sensation. Now Eliane Elias continues the tradition with the release of </w:t>
      </w:r>
      <w:r>
        <w:rPr>
          <w:rFonts w:eastAsiaTheme="minorEastAsia"/>
          <w:i/>
          <w:iCs/>
          <w:noProof/>
        </w:rPr>
        <w:t>Quietude</w:t>
      </w:r>
      <w:r>
        <w:rPr>
          <w:rFonts w:eastAsiaTheme="minorEastAsia"/>
          <w:noProof/>
        </w:rPr>
        <w:t xml:space="preserve"> which rivals the collaborative beauty and poetic minimalism of the iconic 1964 LP “ </w:t>
      </w:r>
      <w:r>
        <w:rPr>
          <w:rFonts w:eastAsiaTheme="minorEastAsia"/>
          <w:b/>
          <w:bCs/>
          <w:noProof/>
        </w:rPr>
        <w:t xml:space="preserve">– </w:t>
      </w:r>
      <w:r>
        <w:rPr>
          <w:rFonts w:eastAsiaTheme="minorEastAsia"/>
          <w:b/>
          <w:bCs/>
          <w:i/>
          <w:iCs/>
          <w:noProof/>
        </w:rPr>
        <w:t>The Wall Street Journal</w:t>
      </w:r>
    </w:p>
    <w:p w14:paraId="66AFD302" w14:textId="77777777" w:rsidR="000351EC" w:rsidRPr="003B6881" w:rsidRDefault="000351EC" w:rsidP="000351EC">
      <w:pPr>
        <w:rPr>
          <w:rFonts w:eastAsiaTheme="minorEastAsia" w:cstheme="minorHAnsi"/>
          <w:b/>
          <w:bCs/>
          <w:noProof/>
          <w:color w:val="222222"/>
        </w:rPr>
      </w:pPr>
      <w:r w:rsidRPr="003B6881">
        <w:rPr>
          <w:rFonts w:eastAsiaTheme="minorEastAsia" w:cstheme="minorHAnsi"/>
          <w:noProof/>
          <w:color w:val="222222"/>
        </w:rPr>
        <w:t>“</w:t>
      </w:r>
      <w:hyperlink r:id="rId4" w:tooltip="Elias Through the Looking Glass: Eliane Elias Puts Her Best Foot Forward on Duets with Chick Corea and Chucho Valdés" w:history="1">
        <w:r w:rsidRPr="003B6881">
          <w:rPr>
            <w:rStyle w:val="Hyperlink"/>
            <w:rFonts w:eastAsiaTheme="minorEastAsia" w:cstheme="minorHAnsi"/>
            <w:noProof/>
            <w:color w:val="222222"/>
            <w:u w:val="none"/>
          </w:rPr>
          <w:t>Eliane Elias puts her best foot forward on duets with Chick Corea and Chucho Valdés</w:t>
        </w:r>
      </w:hyperlink>
      <w:r w:rsidRPr="003B6881">
        <w:rPr>
          <w:rFonts w:eastAsiaTheme="minorEastAsia" w:cstheme="minorHAnsi"/>
          <w:noProof/>
          <w:color w:val="222222"/>
        </w:rPr>
        <w:t xml:space="preserve"> … an exhilarating suite of piano duets…”  </w:t>
      </w:r>
      <w:r w:rsidRPr="003B6881">
        <w:rPr>
          <w:rFonts w:eastAsiaTheme="minorEastAsia" w:cstheme="minorHAnsi"/>
          <w:b/>
          <w:bCs/>
          <w:noProof/>
          <w:color w:val="222222"/>
        </w:rPr>
        <w:t>- JAZZIZ</w:t>
      </w:r>
    </w:p>
    <w:p w14:paraId="023EEDA4" w14:textId="77777777" w:rsidR="000351EC" w:rsidRPr="003B6881" w:rsidRDefault="000351EC" w:rsidP="000351EC">
      <w:pPr>
        <w:rPr>
          <w:rFonts w:eastAsiaTheme="minorEastAsia" w:cstheme="minorHAnsi"/>
          <w:b/>
          <w:bCs/>
          <w:noProof/>
          <w:color w:val="221E1F"/>
        </w:rPr>
      </w:pPr>
      <w:r w:rsidRPr="003B6881">
        <w:rPr>
          <w:rFonts w:eastAsiaTheme="minorEastAsia" w:cstheme="minorHAnsi"/>
          <w:noProof/>
          <w:color w:val="221E1F"/>
        </w:rPr>
        <w:t xml:space="preserve">“Eliane Elias does more for hemispheric unity than the Organization of American States” </w:t>
      </w:r>
      <w:r w:rsidRPr="003B6881">
        <w:rPr>
          <w:rFonts w:eastAsiaTheme="minorEastAsia" w:cstheme="minorHAnsi"/>
          <w:b/>
          <w:bCs/>
          <w:noProof/>
          <w:color w:val="221E1F"/>
        </w:rPr>
        <w:t xml:space="preserve">– People </w:t>
      </w:r>
    </w:p>
    <w:p w14:paraId="432F4DFF" w14:textId="59C078D1" w:rsidR="000351EC" w:rsidRPr="003B6881" w:rsidRDefault="000351EC" w:rsidP="000351EC">
      <w:pPr>
        <w:shd w:val="clear" w:color="auto" w:fill="FFFFFF"/>
        <w:spacing w:after="0" w:line="240" w:lineRule="auto"/>
        <w:rPr>
          <w:rFonts w:eastAsia="Times New Roman" w:cstheme="minorHAnsi"/>
          <w:color w:val="222222"/>
        </w:rPr>
      </w:pPr>
      <w:r w:rsidRPr="003B6881">
        <w:rPr>
          <w:rFonts w:eastAsia="Times New Roman" w:cstheme="minorHAnsi"/>
          <w:color w:val="222222"/>
        </w:rPr>
        <w:t xml:space="preserve">"... what distinguishes Elias as one of today's leading bossa nova interpreters is her superb musicianship, the way she floats above the rhythm and meshes her vocals with her robust jazz piano </w:t>
      </w:r>
      <w:r w:rsidR="00627237" w:rsidRPr="003B6881">
        <w:rPr>
          <w:rFonts w:eastAsia="Times New Roman" w:cstheme="minorHAnsi"/>
          <w:color w:val="222222"/>
        </w:rPr>
        <w:t>accompaniment. *</w:t>
      </w:r>
      <w:r w:rsidRPr="003B6881">
        <w:rPr>
          <w:rFonts w:eastAsia="Times New Roman" w:cstheme="minorHAnsi"/>
          <w:color w:val="222222"/>
        </w:rPr>
        <w:t>****" </w:t>
      </w:r>
      <w:r w:rsidRPr="003B6881">
        <w:rPr>
          <w:rFonts w:eastAsia="Times New Roman" w:cstheme="minorHAnsi"/>
          <w:b/>
          <w:bCs/>
          <w:color w:val="222222"/>
        </w:rPr>
        <w:t>- Associated Press</w:t>
      </w:r>
    </w:p>
    <w:p w14:paraId="08D009EE" w14:textId="77777777" w:rsidR="000351EC" w:rsidRPr="003B6881" w:rsidRDefault="000351EC" w:rsidP="000351EC">
      <w:pPr>
        <w:shd w:val="clear" w:color="auto" w:fill="FFFFFF"/>
        <w:spacing w:after="0" w:line="240" w:lineRule="auto"/>
        <w:rPr>
          <w:rFonts w:eastAsia="Times New Roman" w:cstheme="minorHAnsi"/>
          <w:color w:val="222222"/>
        </w:rPr>
      </w:pPr>
      <w:r w:rsidRPr="003B6881">
        <w:rPr>
          <w:rFonts w:eastAsia="Times New Roman" w:cstheme="minorHAnsi"/>
          <w:color w:val="222222"/>
        </w:rPr>
        <w:t> </w:t>
      </w:r>
    </w:p>
    <w:p w14:paraId="3019B538" w14:textId="77777777" w:rsidR="000351EC" w:rsidRPr="003B6881" w:rsidRDefault="000351EC" w:rsidP="000351EC">
      <w:pPr>
        <w:shd w:val="clear" w:color="auto" w:fill="FFFFFF"/>
        <w:spacing w:after="0" w:line="240" w:lineRule="auto"/>
        <w:rPr>
          <w:rFonts w:eastAsia="Times New Roman" w:cstheme="minorHAnsi"/>
          <w:color w:val="222222"/>
        </w:rPr>
      </w:pPr>
      <w:r w:rsidRPr="003B6881">
        <w:rPr>
          <w:rFonts w:eastAsia="Times New Roman" w:cstheme="minorHAnsi"/>
          <w:color w:val="222222"/>
        </w:rPr>
        <w:t xml:space="preserve">"Elias' strengths as a jazz artist, combined with her roots in São Paulo, make her one of the most impressive interpreters of jazz-linked bossa </w:t>
      </w:r>
      <w:proofErr w:type="spellStart"/>
      <w:r w:rsidRPr="003B6881">
        <w:rPr>
          <w:rFonts w:eastAsia="Times New Roman" w:cstheme="minorHAnsi"/>
          <w:color w:val="222222"/>
        </w:rPr>
        <w:t>novas</w:t>
      </w:r>
      <w:proofErr w:type="spellEnd"/>
      <w:r w:rsidRPr="003B6881">
        <w:rPr>
          <w:rFonts w:eastAsia="Times New Roman" w:cstheme="minorHAnsi"/>
          <w:color w:val="222222"/>
        </w:rPr>
        <w:t xml:space="preserve">, sambas and </w:t>
      </w:r>
      <w:proofErr w:type="spellStart"/>
      <w:r w:rsidRPr="003B6881">
        <w:rPr>
          <w:rFonts w:eastAsia="Times New Roman" w:cstheme="minorHAnsi"/>
          <w:color w:val="222222"/>
        </w:rPr>
        <w:t>choros</w:t>
      </w:r>
      <w:proofErr w:type="spellEnd"/>
      <w:r w:rsidRPr="003B6881">
        <w:rPr>
          <w:rFonts w:eastAsia="Times New Roman" w:cstheme="minorHAnsi"/>
          <w:color w:val="222222"/>
        </w:rPr>
        <w:t>..."  -</w:t>
      </w:r>
      <w:r w:rsidRPr="003B6881">
        <w:rPr>
          <w:rFonts w:eastAsia="Times New Roman" w:cstheme="minorHAnsi"/>
          <w:b/>
          <w:bCs/>
          <w:color w:val="222222"/>
        </w:rPr>
        <w:t> Los Angeles Times</w:t>
      </w:r>
    </w:p>
    <w:p w14:paraId="654A034D" w14:textId="77777777" w:rsidR="000351EC" w:rsidRPr="003B6881" w:rsidRDefault="000351EC" w:rsidP="000351EC">
      <w:pPr>
        <w:shd w:val="clear" w:color="auto" w:fill="FFFFFF"/>
        <w:spacing w:after="0" w:line="240" w:lineRule="auto"/>
        <w:rPr>
          <w:rFonts w:eastAsia="Times New Roman" w:cstheme="minorHAnsi"/>
          <w:color w:val="222222"/>
        </w:rPr>
      </w:pPr>
      <w:r w:rsidRPr="003B6881">
        <w:rPr>
          <w:rFonts w:eastAsia="Times New Roman" w:cstheme="minorHAnsi"/>
          <w:color w:val="2F5496"/>
        </w:rPr>
        <w:t> </w:t>
      </w:r>
    </w:p>
    <w:p w14:paraId="6CFB7813" w14:textId="77777777" w:rsidR="00927C19" w:rsidRDefault="00000000"/>
    <w:sectPr w:rsidR="00927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BB6"/>
    <w:rsid w:val="000351EC"/>
    <w:rsid w:val="000E4466"/>
    <w:rsid w:val="00267B26"/>
    <w:rsid w:val="00302BA7"/>
    <w:rsid w:val="003B6881"/>
    <w:rsid w:val="0045490E"/>
    <w:rsid w:val="004B27D1"/>
    <w:rsid w:val="004D2DFB"/>
    <w:rsid w:val="005A093C"/>
    <w:rsid w:val="005C29F6"/>
    <w:rsid w:val="0061210D"/>
    <w:rsid w:val="00627237"/>
    <w:rsid w:val="00667785"/>
    <w:rsid w:val="006B1520"/>
    <w:rsid w:val="00731514"/>
    <w:rsid w:val="007F2F7F"/>
    <w:rsid w:val="00834E88"/>
    <w:rsid w:val="00837906"/>
    <w:rsid w:val="008D7691"/>
    <w:rsid w:val="009421FA"/>
    <w:rsid w:val="009D3BB6"/>
    <w:rsid w:val="00A214B1"/>
    <w:rsid w:val="00BC4F77"/>
    <w:rsid w:val="00DC49C8"/>
    <w:rsid w:val="00E50C1C"/>
    <w:rsid w:val="00E72076"/>
    <w:rsid w:val="00F419C9"/>
    <w:rsid w:val="00FA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012DF1"/>
  <w15:chartTrackingRefBased/>
  <w15:docId w15:val="{A3CA2F9C-E87C-8A48-9A32-78535E9EA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BB6"/>
    <w:pPr>
      <w:spacing w:after="160" w:line="254" w:lineRule="auto"/>
    </w:pPr>
    <w:rPr>
      <w:sz w:val="22"/>
      <w:szCs w:val="22"/>
    </w:rPr>
  </w:style>
  <w:style w:type="paragraph" w:styleId="Heading1">
    <w:name w:val="heading 1"/>
    <w:basedOn w:val="Normal"/>
    <w:link w:val="Heading1Char"/>
    <w:uiPriority w:val="9"/>
    <w:qFormat/>
    <w:rsid w:val="004D2D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D2D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51EC"/>
    <w:rPr>
      <w:color w:val="0563C1" w:themeColor="hyperlink"/>
      <w:u w:val="single"/>
    </w:rPr>
  </w:style>
  <w:style w:type="character" w:customStyle="1" w:styleId="Heading1Char">
    <w:name w:val="Heading 1 Char"/>
    <w:basedOn w:val="DefaultParagraphFont"/>
    <w:link w:val="Heading1"/>
    <w:uiPriority w:val="9"/>
    <w:rsid w:val="004D2D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D2DFB"/>
    <w:rPr>
      <w:rFonts w:ascii="Times New Roman" w:eastAsia="Times New Roman" w:hAnsi="Times New Roman" w:cs="Times New Roman"/>
      <w:b/>
      <w:bCs/>
      <w:sz w:val="36"/>
      <w:szCs w:val="36"/>
    </w:rPr>
  </w:style>
  <w:style w:type="paragraph" w:styleId="NormalWeb">
    <w:name w:val="Normal (Web)"/>
    <w:basedOn w:val="Normal"/>
    <w:uiPriority w:val="99"/>
    <w:unhideWhenUsed/>
    <w:rsid w:val="004D2D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D2D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325672">
      <w:bodyDiv w:val="1"/>
      <w:marLeft w:val="0"/>
      <w:marRight w:val="0"/>
      <w:marTop w:val="0"/>
      <w:marBottom w:val="0"/>
      <w:divBdr>
        <w:top w:val="none" w:sz="0" w:space="0" w:color="auto"/>
        <w:left w:val="none" w:sz="0" w:space="0" w:color="auto"/>
        <w:bottom w:val="none" w:sz="0" w:space="0" w:color="auto"/>
        <w:right w:val="none" w:sz="0" w:space="0" w:color="auto"/>
      </w:divBdr>
      <w:divsChild>
        <w:div w:id="278267446">
          <w:marLeft w:val="0"/>
          <w:marRight w:val="0"/>
          <w:marTop w:val="0"/>
          <w:marBottom w:val="0"/>
          <w:divBdr>
            <w:top w:val="none" w:sz="0" w:space="0" w:color="auto"/>
            <w:left w:val="none" w:sz="0" w:space="0" w:color="auto"/>
            <w:bottom w:val="none" w:sz="0" w:space="0" w:color="auto"/>
            <w:right w:val="none" w:sz="0" w:space="0" w:color="auto"/>
          </w:divBdr>
        </w:div>
        <w:div w:id="1059280114">
          <w:marLeft w:val="0"/>
          <w:marRight w:val="0"/>
          <w:marTop w:val="0"/>
          <w:marBottom w:val="0"/>
          <w:divBdr>
            <w:top w:val="none" w:sz="0" w:space="0" w:color="auto"/>
            <w:left w:val="none" w:sz="0" w:space="0" w:color="auto"/>
            <w:bottom w:val="none" w:sz="0" w:space="0" w:color="auto"/>
            <w:right w:val="none" w:sz="0" w:space="0" w:color="auto"/>
          </w:divBdr>
          <w:divsChild>
            <w:div w:id="374936552">
              <w:marLeft w:val="0"/>
              <w:marRight w:val="0"/>
              <w:marTop w:val="360"/>
              <w:marBottom w:val="0"/>
              <w:divBdr>
                <w:top w:val="none" w:sz="0" w:space="0" w:color="auto"/>
                <w:left w:val="none" w:sz="0" w:space="0" w:color="auto"/>
                <w:bottom w:val="none" w:sz="0" w:space="0" w:color="auto"/>
                <w:right w:val="none" w:sz="0" w:space="0" w:color="auto"/>
              </w:divBdr>
              <w:divsChild>
                <w:div w:id="454174380">
                  <w:marLeft w:val="0"/>
                  <w:marRight w:val="0"/>
                  <w:marTop w:val="0"/>
                  <w:marBottom w:val="0"/>
                  <w:divBdr>
                    <w:top w:val="none" w:sz="0" w:space="0" w:color="auto"/>
                    <w:left w:val="none" w:sz="0" w:space="0" w:color="auto"/>
                    <w:bottom w:val="none" w:sz="0" w:space="0" w:color="auto"/>
                    <w:right w:val="none" w:sz="0" w:space="0" w:color="auto"/>
                  </w:divBdr>
                  <w:divsChild>
                    <w:div w:id="1040976888">
                      <w:marLeft w:val="0"/>
                      <w:marRight w:val="0"/>
                      <w:marTop w:val="0"/>
                      <w:marBottom w:val="0"/>
                      <w:divBdr>
                        <w:top w:val="none" w:sz="0" w:space="0" w:color="auto"/>
                        <w:left w:val="none" w:sz="0" w:space="0" w:color="auto"/>
                        <w:bottom w:val="none" w:sz="0" w:space="0" w:color="auto"/>
                        <w:right w:val="none" w:sz="0" w:space="0" w:color="auto"/>
                      </w:divBdr>
                    </w:div>
                    <w:div w:id="1133253969">
                      <w:marLeft w:val="0"/>
                      <w:marRight w:val="0"/>
                      <w:marTop w:val="0"/>
                      <w:marBottom w:val="0"/>
                      <w:divBdr>
                        <w:top w:val="none" w:sz="0" w:space="0" w:color="auto"/>
                        <w:left w:val="none" w:sz="0" w:space="0" w:color="auto"/>
                        <w:bottom w:val="none" w:sz="0" w:space="0" w:color="auto"/>
                        <w:right w:val="none" w:sz="0" w:space="0" w:color="auto"/>
                      </w:divBdr>
                    </w:div>
                    <w:div w:id="15196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azziz.com/elias-through-the-looking-glass-eliane-elias-puts-her-best-foot-forward-on-duets-with-chick-corea-and-chucho-val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Johnson</dc:creator>
  <cp:keywords/>
  <dc:description/>
  <cp:lastModifiedBy>Marc Johnson</cp:lastModifiedBy>
  <cp:revision>27</cp:revision>
  <dcterms:created xsi:type="dcterms:W3CDTF">2022-08-09T18:44:00Z</dcterms:created>
  <dcterms:modified xsi:type="dcterms:W3CDTF">2023-05-07T21:23:00Z</dcterms:modified>
</cp:coreProperties>
</file>